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B0" w:rsidRPr="00BA7117" w:rsidRDefault="00695CB0" w:rsidP="00695CB0">
      <w:pPr>
        <w:spacing w:before="240"/>
        <w:jc w:val="center"/>
        <w:rPr>
          <w:b/>
        </w:rPr>
      </w:pPr>
      <w:r w:rsidRPr="00BA7117">
        <w:rPr>
          <w:b/>
        </w:rPr>
        <w:t>Должностной регламент</w:t>
      </w:r>
      <w:r w:rsidRPr="00BA7117">
        <w:rPr>
          <w:b/>
        </w:rPr>
        <w:br/>
        <w:t xml:space="preserve">главного специалиста-эксперта отдела </w:t>
      </w:r>
      <w:r w:rsidRPr="00BA7117">
        <w:rPr>
          <w:b/>
          <w:color w:val="000000"/>
        </w:rPr>
        <w:t xml:space="preserve">работы с налогоплательщиками Межрайонной инспекции  Федеральной налоговой службы по крупнейшим </w:t>
      </w:r>
      <w:r w:rsidRPr="00BA7117">
        <w:rPr>
          <w:b/>
        </w:rPr>
        <w:t>налогоплательщикам № 3</w:t>
      </w:r>
    </w:p>
    <w:p w:rsidR="00695CB0" w:rsidRPr="00BA7117" w:rsidRDefault="00695CB0" w:rsidP="00695CB0">
      <w:pPr>
        <w:pStyle w:val="ConsPlusNormal"/>
        <w:spacing w:before="240" w:after="6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95CB0" w:rsidRPr="00BA7117" w:rsidRDefault="00695CB0" w:rsidP="00695CB0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главного специалиста-эксперта отдела работы с налогоплательщиками  Межрайонной инспекции Федеральной налоговой службы по крупнейшим налогоплательщикам № 3 (далее – главный специалист-эксперт, Отдел и Инспекция, соответственно) относится к старшей группе должностей гражданской службы категории «специалисты».</w:t>
      </w:r>
    </w:p>
    <w:p w:rsidR="00695CB0" w:rsidRPr="00BA7117" w:rsidRDefault="00695CB0" w:rsidP="00695CB0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A7117">
        <w:rPr>
          <w:rFonts w:ascii="Times New Roman" w:hAnsi="Times New Roman" w:cs="Times New Roman"/>
          <w:spacing w:val="-4"/>
          <w:sz w:val="24"/>
          <w:szCs w:val="24"/>
        </w:rPr>
        <w:t>Регистрационный но</w:t>
      </w:r>
      <w:r>
        <w:rPr>
          <w:rFonts w:ascii="Times New Roman" w:hAnsi="Times New Roman" w:cs="Times New Roman"/>
          <w:spacing w:val="-4"/>
          <w:sz w:val="24"/>
          <w:szCs w:val="24"/>
        </w:rPr>
        <w:t>мер (код) должности – 11-3-4-086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(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по </w:t>
      </w:r>
      <w:hyperlink r:id="rId6" w:history="1">
        <w:r w:rsidRPr="00BA7117">
          <w:rPr>
            <w:rFonts w:ascii="Times New Roman" w:hAnsi="Times New Roman" w:cs="Times New Roman"/>
            <w:spacing w:val="-4"/>
            <w:sz w:val="24"/>
            <w:szCs w:val="24"/>
          </w:rPr>
          <w:t>Реестру</w:t>
        </w:r>
      </w:hyperlink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:rsidR="00695CB0" w:rsidRPr="00BA7117" w:rsidRDefault="00695CB0" w:rsidP="00695CB0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главного специалиста-эксперта: регулирование налоговой деятельности, регулирование финансовой деятельности и финансовых рынков.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главного специалиста-эксперта: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«Регулирование в сфере налогового администрирования» </w:t>
      </w:r>
      <w:r w:rsidRPr="00BA7117">
        <w:rPr>
          <w:rFonts w:ascii="Times New Roman" w:hAnsi="Times New Roman"/>
          <w:color w:val="006600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Назначение на должность и освобождение от должности главного специалиста-эксперта осуществляются приказом начальника Инспекции.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695CB0" w:rsidRPr="00BA7117" w:rsidRDefault="00695CB0" w:rsidP="00695CB0">
      <w:pPr>
        <w:pStyle w:val="ConsPlusNormal"/>
        <w:spacing w:before="240" w:after="60" w:line="28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A711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Для замещения должности </w:t>
      </w:r>
      <w:r w:rsidRPr="00BA7117"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устанавливаются следующие требования.</w:t>
      </w:r>
    </w:p>
    <w:p w:rsidR="00695CB0" w:rsidRPr="00BA7117" w:rsidRDefault="00695CB0" w:rsidP="00695CB0">
      <w:pPr>
        <w:pStyle w:val="a5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высшего образования (без предъявления требований к стажу).</w:t>
      </w:r>
    </w:p>
    <w:p w:rsidR="00695CB0" w:rsidRPr="00BA7117" w:rsidRDefault="00695CB0" w:rsidP="00695CB0">
      <w:pPr>
        <w:pStyle w:val="a5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РФ (русского языка); основ </w:t>
      </w:r>
      <w:hyperlink r:id="rId7" w:history="1">
        <w:r w:rsidRPr="00BA7117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BA7117">
        <w:rPr>
          <w:rFonts w:ascii="Times New Roman" w:hAnsi="Times New Roman"/>
          <w:sz w:val="24"/>
          <w:szCs w:val="24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color w:val="000000"/>
          <w:spacing w:val="-6"/>
          <w:sz w:val="24"/>
          <w:szCs w:val="24"/>
        </w:rPr>
        <w:t>основ информационной безопасности и защиты информации</w:t>
      </w:r>
      <w:r w:rsidRPr="00BA7117">
        <w:rPr>
          <w:rFonts w:ascii="Times New Roman" w:hAnsi="Times New Roman"/>
          <w:color w:val="660066"/>
          <w:spacing w:val="-6"/>
          <w:sz w:val="24"/>
          <w:szCs w:val="24"/>
        </w:rPr>
        <w:t xml:space="preserve">; </w:t>
      </w:r>
      <w:r w:rsidRPr="00BA7117">
        <w:rPr>
          <w:rFonts w:ascii="Times New Roman" w:hAnsi="Times New Roman"/>
          <w:spacing w:val="-6"/>
          <w:sz w:val="24"/>
          <w:szCs w:val="24"/>
        </w:rPr>
        <w:t>общих и управленческих умений,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свидетельствующих о наличии необходимых профессиональных и личностных качеств.</w:t>
      </w:r>
    </w:p>
    <w:p w:rsidR="00695CB0" w:rsidRPr="00BA7117" w:rsidRDefault="00695CB0" w:rsidP="00695CB0">
      <w:pPr>
        <w:pStyle w:val="a5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профессиональных знаний:</w:t>
      </w:r>
    </w:p>
    <w:p w:rsidR="00695CB0" w:rsidRPr="00BA7117" w:rsidRDefault="00695CB0" w:rsidP="00695C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BA7117">
        <w:rPr>
          <w:rFonts w:ascii="Times New Roman" w:hAnsi="Times New Roman" w:cs="Times New Roman"/>
          <w:spacing w:val="-6"/>
          <w:sz w:val="24"/>
          <w:szCs w:val="24"/>
        </w:rPr>
        <w:t xml:space="preserve">В сфере законодательства РФ: Налогового </w:t>
      </w:r>
      <w:hyperlink r:id="rId8" w:history="1">
        <w:proofErr w:type="gramStart"/>
        <w:r w:rsidRPr="00BA7117">
          <w:rPr>
            <w:rFonts w:ascii="Times New Roman" w:hAnsi="Times New Roman" w:cs="Times New Roman"/>
            <w:spacing w:val="-6"/>
            <w:sz w:val="24"/>
            <w:szCs w:val="24"/>
          </w:rPr>
          <w:t>кодекс</w:t>
        </w:r>
        <w:proofErr w:type="gramEnd"/>
      </w:hyperlink>
      <w:r w:rsidRPr="00BA7117">
        <w:rPr>
          <w:rFonts w:ascii="Times New Roman" w:hAnsi="Times New Roman" w:cs="Times New Roman"/>
          <w:spacing w:val="-6"/>
          <w:sz w:val="24"/>
          <w:szCs w:val="24"/>
        </w:rPr>
        <w:t xml:space="preserve">а РФ (далее – НК РФ); Бюджетного </w:t>
      </w:r>
      <w:hyperlink r:id="rId9" w:history="1">
        <w:r w:rsidRPr="00BA7117">
          <w:rPr>
            <w:rFonts w:ascii="Times New Roman" w:hAnsi="Times New Roman" w:cs="Times New Roman"/>
            <w:spacing w:val="-6"/>
            <w:sz w:val="24"/>
            <w:szCs w:val="24"/>
          </w:rPr>
          <w:t>кодекс</w:t>
        </w:r>
      </w:hyperlink>
      <w:r w:rsidRPr="00BA7117">
        <w:rPr>
          <w:rFonts w:ascii="Times New Roman" w:hAnsi="Times New Roman" w:cs="Times New Roman"/>
          <w:spacing w:val="-6"/>
          <w:sz w:val="24"/>
          <w:szCs w:val="24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BA7117">
        <w:rPr>
          <w:rFonts w:ascii="Times New Roman" w:hAnsi="Times New Roman" w:cs="Times New Roman"/>
          <w:spacing w:val="-5"/>
          <w:sz w:val="24"/>
          <w:szCs w:val="24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0" w:history="1">
        <w:proofErr w:type="gramStart"/>
        <w:r w:rsidRPr="00BA7117">
          <w:rPr>
            <w:rFonts w:ascii="Times New Roman" w:hAnsi="Times New Roman" w:cs="Times New Roman"/>
            <w:spacing w:val="-5"/>
            <w:sz w:val="24"/>
            <w:szCs w:val="24"/>
          </w:rPr>
          <w:t>Закон</w:t>
        </w:r>
        <w:proofErr w:type="gramEnd"/>
      </w:hyperlink>
      <w:r w:rsidRPr="00BA7117">
        <w:rPr>
          <w:rFonts w:ascii="Times New Roman" w:hAnsi="Times New Roman" w:cs="Times New Roman"/>
          <w:spacing w:val="-5"/>
          <w:sz w:val="24"/>
          <w:szCs w:val="24"/>
        </w:rPr>
        <w:t xml:space="preserve">а РФ от 21.03.1991 № 943-1 «О налоговых органах Российской Федерации»; </w:t>
      </w:r>
      <w:hyperlink r:id="rId11" w:history="1">
        <w:r w:rsidRPr="00BA7117">
          <w:rPr>
            <w:rFonts w:ascii="Times New Roman" w:hAnsi="Times New Roman" w:cs="Times New Roman"/>
            <w:spacing w:val="-5"/>
            <w:sz w:val="24"/>
            <w:szCs w:val="24"/>
          </w:rPr>
          <w:t>Указ</w:t>
        </w:r>
      </w:hyperlink>
      <w:r w:rsidRPr="00BA7117">
        <w:rPr>
          <w:rFonts w:ascii="Times New Roman" w:hAnsi="Times New Roman" w:cs="Times New Roman"/>
          <w:spacing w:val="-5"/>
          <w:sz w:val="24"/>
          <w:szCs w:val="24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2" w:history="1">
        <w:proofErr w:type="gramStart"/>
        <w:r w:rsidRPr="00BA7117">
          <w:rPr>
            <w:rFonts w:ascii="Times New Roman" w:hAnsi="Times New Roman" w:cs="Times New Roman"/>
            <w:spacing w:val="-5"/>
            <w:sz w:val="24"/>
            <w:szCs w:val="24"/>
          </w:rPr>
          <w:t>Постановлени</w:t>
        </w:r>
      </w:hyperlink>
      <w:r w:rsidRPr="00BA7117">
        <w:rPr>
          <w:rFonts w:ascii="Times New Roman" w:hAnsi="Times New Roman" w:cs="Times New Roman"/>
          <w:spacing w:val="-5"/>
          <w:sz w:val="24"/>
          <w:szCs w:val="24"/>
        </w:rPr>
        <w:t>я</w:t>
      </w:r>
      <w:proofErr w:type="gramEnd"/>
      <w:r w:rsidRPr="00BA7117">
        <w:rPr>
          <w:rFonts w:ascii="Times New Roman" w:hAnsi="Times New Roman" w:cs="Times New Roman"/>
          <w:spacing w:val="-5"/>
          <w:sz w:val="24"/>
          <w:szCs w:val="24"/>
        </w:rPr>
        <w:t xml:space="preserve"> Правительства РФ от 30.09.2004 № 506 «Об утверждении Положения о Федеральной налоговой службе»; </w:t>
      </w:r>
      <w:hyperlink r:id="rId13" w:history="1">
        <w:proofErr w:type="gramStart"/>
        <w:r w:rsidRPr="00BA7117">
          <w:rPr>
            <w:rFonts w:ascii="Times New Roman" w:hAnsi="Times New Roman" w:cs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 w:cs="Times New Roman"/>
          <w:spacing w:val="-5"/>
          <w:sz w:val="24"/>
          <w:szCs w:val="24"/>
        </w:rPr>
        <w:t xml:space="preserve">а Минфина России от 08.07.2019 № 343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</w:t>
      </w:r>
      <w:r w:rsidRPr="00BA7117">
        <w:rPr>
          <w:rFonts w:ascii="Times New Roman" w:hAnsi="Times New Roman" w:cs="Times New Roman"/>
          <w:spacing w:val="-5"/>
          <w:sz w:val="24"/>
          <w:szCs w:val="24"/>
        </w:rPr>
        <w:lastRenderedPageBreak/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BA7117">
        <w:rPr>
          <w:rFonts w:ascii="Times New Roman" w:hAnsi="Times New Roman" w:cs="Times New Roman"/>
          <w:sz w:val="24"/>
          <w:szCs w:val="24"/>
        </w:rPr>
        <w:t xml:space="preserve"> Уголовного </w:t>
      </w:r>
      <w:hyperlink r:id="rId14" w:history="1">
        <w:proofErr w:type="gramStart"/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кодекс</w:t>
        </w:r>
        <w:proofErr w:type="gramEnd"/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BA7117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 Конституции Российской Федерации; </w:t>
      </w:r>
      <w:hyperlink r:id="rId15" w:history="1">
        <w:proofErr w:type="gramStart"/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hyperlink r:id="rId16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25 декабря 2009 г. № 1088 «О государственной автоматизированной системе «Управление»;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7" w:history="1">
        <w:proofErr w:type="gramStart"/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8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BA7117">
        <w:rPr>
          <w:rFonts w:ascii="Times New Roman" w:hAnsi="Times New Roman" w:cs="Times New Roman"/>
          <w:color w:val="000000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»; </w:t>
      </w:r>
      <w:hyperlink r:id="rId19" w:history="1">
        <w:proofErr w:type="gramStart"/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Правительства Российской Федерации от 10 февраля 2014 г. № 89»; </w:t>
      </w:r>
      <w:hyperlink r:id="rId20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17 декабря 2012 г.       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21" w:history="1">
        <w:proofErr w:type="gramStart"/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29 апреля 2014 г.   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22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19 ноября 2014 г. № 1221 «Об утверждении Правил присвоения, изменения и аннулирования адресов»; </w:t>
      </w:r>
      <w:hyperlink r:id="rId23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Минфина России от 1 июля 2013 г. № 65н «Об утверждении Указаний о порядке применения бюджетной классификации Российской Федерации»; </w:t>
      </w:r>
      <w:hyperlink r:id="rId24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правила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 </w:t>
      </w:r>
      <w:hyperlink r:id="rId25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распоряжение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6 мая 2008 г. № 671-р «Об утверждении Федерального плана статистических работ»;  </w:t>
      </w:r>
      <w:hyperlink r:id="rId26" w:history="1">
        <w:proofErr w:type="gramStart"/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Минфина России 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12 августа 2004 г. № 410»; </w:t>
      </w:r>
      <w:hyperlink r:id="rId27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  <w:hyperlink r:id="rId28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Минфина России от 11 июля 2005 г.      № 85н «Об утверждении особенностей постановки на учет крупнейших налогоплательщиков»; </w:t>
      </w:r>
      <w:hyperlink r:id="rId29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налогоплательщиков; </w:t>
      </w:r>
      <w:hyperlink r:id="rId30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711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hyperlink r:id="rId31" w:history="1">
        <w:proofErr w:type="gramStart"/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средств, а также об изменении реквизитов корпоративного электронного средства платежа»; </w:t>
      </w:r>
      <w:hyperlink r:id="rId32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33" w:history="1">
        <w:proofErr w:type="gramStart"/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  <w:proofErr w:type="gramEnd"/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34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hyperlink r:id="rId35" w:history="1">
        <w:r w:rsidRPr="00BA7117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BA7117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695CB0" w:rsidRPr="00BA7117" w:rsidRDefault="00695CB0" w:rsidP="00695CB0">
      <w:pPr>
        <w:pStyle w:val="a5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специалиста-эксперта.</w:t>
      </w:r>
    </w:p>
    <w:p w:rsidR="00695CB0" w:rsidRPr="00BA7117" w:rsidRDefault="00695CB0" w:rsidP="00695CB0">
      <w:pPr>
        <w:pStyle w:val="a5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BA7117">
        <w:rPr>
          <w:rFonts w:ascii="Times New Roman" w:hAnsi="Times New Roman"/>
          <w:sz w:val="24"/>
          <w:szCs w:val="24"/>
        </w:rPr>
        <w:t>знание государственных услуг ФНС России; знание критериев качества предоставления государственных услуг ФНС России;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z w:val="24"/>
          <w:szCs w:val="24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z w:val="24"/>
          <w:szCs w:val="24"/>
        </w:rPr>
        <w:t>должностных лиц; знание порядка приема налоговых деклараций (расчетов); знание порядка проведения совместной сверки расчетов; основы бухгалтерского и налогового учета: сущность, основные задачи, организация ведения; принципы формирования статистической налоговой отчетности; порядок применения бюджетной классификации Российской Федерации; порядок постановки на учет, внесения изменений в учетные данные и снятия с организаций; порядок формирования и ведения Единого государственного реестра юридических лиц (ЕГРЮЛ);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</w:t>
      </w:r>
      <w:r w:rsidRPr="00BA7117">
        <w:rPr>
          <w:rFonts w:ascii="Times New Roman" w:hAnsi="Times New Roman"/>
          <w:spacing w:val="-5"/>
          <w:sz w:val="24"/>
          <w:szCs w:val="24"/>
        </w:rPr>
        <w:t>.</w:t>
      </w:r>
      <w:proofErr w:type="gramEnd"/>
    </w:p>
    <w:p w:rsidR="00695CB0" w:rsidRPr="00BA7117" w:rsidRDefault="00695CB0" w:rsidP="00695CB0">
      <w:pPr>
        <w:pStyle w:val="ConsPlusNormal"/>
        <w:numPr>
          <w:ilvl w:val="1"/>
          <w:numId w:val="1"/>
        </w:numPr>
        <w:adjustRightInd/>
        <w:ind w:left="0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gramStart"/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Наличие функциональных знаний:  </w:t>
      </w:r>
      <w:r w:rsidRPr="00BA711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ответственности за правонарушения в области защиты государственной тайны; 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централизованной и смешанной форм ведения делопроизводства; </w:t>
      </w:r>
      <w:r w:rsidRPr="00BA7117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требования к предоставлению </w:t>
      </w:r>
      <w:r w:rsidRPr="00BA7117">
        <w:rPr>
          <w:rFonts w:ascii="Times New Roman" w:hAnsi="Times New Roman" w:cs="Times New Roman"/>
          <w:sz w:val="24"/>
          <w:szCs w:val="24"/>
        </w:rPr>
        <w:lastRenderedPageBreak/>
        <w:t>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BA7117">
        <w:rPr>
          <w:rFonts w:ascii="Times New Roman" w:hAnsi="Times New Roman" w:cs="Times New Roman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подготовки; </w:t>
      </w:r>
    </w:p>
    <w:p w:rsidR="00695CB0" w:rsidRPr="00BA7117" w:rsidRDefault="00695CB0" w:rsidP="00695CB0">
      <w:pPr>
        <w:pStyle w:val="a5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695CB0" w:rsidRPr="00BA7117" w:rsidRDefault="00695CB0" w:rsidP="00695CB0">
      <w:pPr>
        <w:pStyle w:val="a5"/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Наличие профессиональных умений: </w:t>
      </w:r>
      <w:r w:rsidRPr="00BA7117">
        <w:rPr>
          <w:rFonts w:ascii="Times New Roman" w:hAnsi="Times New Roman"/>
          <w:sz w:val="24"/>
          <w:szCs w:val="24"/>
        </w:rPr>
        <w:t xml:space="preserve"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проведение сверки расчетов по налогам, сборам, пеням, штрафам, процентам совместно с налогоплательщиками; использования опыта и мнения коллег; </w:t>
      </w:r>
      <w:proofErr w:type="gramStart"/>
      <w:r w:rsidRPr="00BA7117">
        <w:rPr>
          <w:rFonts w:ascii="Times New Roman" w:hAnsi="Times New Roman"/>
          <w:sz w:val="24"/>
          <w:szCs w:val="24"/>
        </w:rPr>
        <w:t>форм и методов работы с применением автоматизированных средств управления, порядка работы со служебной информацией, основ делопроизводства, аппаратного и программного обеспечения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z w:val="24"/>
          <w:szCs w:val="24"/>
        </w:rPr>
        <w:t xml:space="preserve">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практики  применения законодательства о государственной гражданской службе и противодействии коррупции; </w:t>
      </w:r>
      <w:r w:rsidRPr="00BA71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проведения служебных проверок, а также оформления их результатов; работы с информационными ресурсами и базами данных, в том числе по выявлению рисков в деятельности н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алоговых органов.</w:t>
      </w:r>
      <w:proofErr w:type="gramEnd"/>
    </w:p>
    <w:p w:rsidR="00695CB0" w:rsidRPr="00C97BC8" w:rsidRDefault="00695CB0" w:rsidP="00695CB0">
      <w:pPr>
        <w:pStyle w:val="ConsPlusNormal"/>
        <w:numPr>
          <w:ilvl w:val="1"/>
          <w:numId w:val="14"/>
        </w:numPr>
        <w:adjustRightInd/>
        <w:ind w:left="0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A7117">
        <w:rPr>
          <w:rFonts w:ascii="Times New Roman" w:hAnsi="Times New Roman" w:cs="Times New Roman"/>
          <w:spacing w:val="-4"/>
          <w:sz w:val="24"/>
          <w:szCs w:val="24"/>
        </w:rPr>
        <w:t>Наличие функциональных умений</w:t>
      </w:r>
      <w:proofErr w:type="gramStart"/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 :</w:t>
      </w:r>
      <w:proofErr w:type="gramEnd"/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сведений, удостоверение подлинности; рассмотрение запросов, ходатайств, уведомлений, жалоб; проведение консультаций; выдача заключений и других документов по результатам предоставления государственной услуги.</w:t>
      </w:r>
    </w:p>
    <w:p w:rsidR="00695CB0" w:rsidRPr="00BA7117" w:rsidRDefault="00695CB0" w:rsidP="00695CB0">
      <w:pPr>
        <w:widowControl w:val="0"/>
        <w:spacing w:before="240" w:after="60"/>
        <w:jc w:val="center"/>
        <w:rPr>
          <w:b/>
        </w:rPr>
      </w:pPr>
      <w:r w:rsidRPr="00BA7117">
        <w:rPr>
          <w:b/>
        </w:rPr>
        <w:t>III. Должностные обязанности, права и ответственность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Основные права и обязанности главного </w:t>
      </w:r>
      <w:r w:rsidRPr="00BA7117">
        <w:rPr>
          <w:rFonts w:ascii="Times New Roman" w:hAnsi="Times New Roman"/>
          <w:sz w:val="24"/>
          <w:szCs w:val="24"/>
        </w:rPr>
        <w:t>специалиста-эксперта</w:t>
      </w:r>
      <w:r w:rsidRPr="00BA7117">
        <w:rPr>
          <w:rFonts w:ascii="Times New Roman" w:hAnsi="Times New Roman"/>
          <w:spacing w:val="-4"/>
          <w:sz w:val="24"/>
          <w:szCs w:val="24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целях реализации задач и функций, возложенных на Инспекцию, главный специалист-эксперт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обязан: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СЭД, АИС «Налог-3»  и иных информационных ресурсах Отдела;</w:t>
      </w:r>
    </w:p>
    <w:p w:rsidR="00695CB0" w:rsidRPr="00BA7117" w:rsidRDefault="00695CB0" w:rsidP="00695CB0">
      <w:pPr>
        <w:jc w:val="both"/>
      </w:pPr>
      <w:r w:rsidRPr="00BA7117">
        <w:t>- участвовать в проведении инструктивных совещаний, тематических семинарах и информационных площадках с налогоплательщиками по применению законодательства Российской Федерации;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готовить информационные материалы для руководства Инспекции по вопросам, относящимся  к компетенции отдела;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принимать участие  в   профессиональной   подготовке</w:t>
      </w:r>
      <w:proofErr w:type="gramStart"/>
      <w:r w:rsidRPr="00BA7117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695CB0" w:rsidRPr="00BA7117" w:rsidRDefault="00695CB0" w:rsidP="00695CB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самостоятельно заниматься  изучением инструктивных материалов, инструкций на рабочие места, руководства пользователей к АИС «Налог-3»;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представителям, способствовать формированию позитивного отношения налогоплательщиков к налоговым органам;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lastRenderedPageBreak/>
        <w:t xml:space="preserve">осуществлять прием и обслуживание налогоплательщиков  в соответствии с Административным регламентом, Приказом </w:t>
      </w:r>
      <w:r w:rsidRPr="00BA7117">
        <w:rPr>
          <w:rFonts w:ascii="Times New Roman" w:hAnsi="Times New Roman"/>
          <w:spacing w:val="-5"/>
          <w:sz w:val="24"/>
          <w:szCs w:val="24"/>
        </w:rPr>
        <w:t>Минфина</w:t>
      </w:r>
      <w:r w:rsidRPr="00BA7117">
        <w:rPr>
          <w:rFonts w:ascii="Times New Roman" w:hAnsi="Times New Roman"/>
          <w:sz w:val="24"/>
          <w:szCs w:val="24"/>
        </w:rPr>
        <w:t xml:space="preserve">  Российской Федерации от 02.07.2012 № 99н; и 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от 08.07.2019 </w:t>
      </w:r>
      <w:r w:rsidRPr="00BA7117">
        <w:rPr>
          <w:rFonts w:ascii="Times New Roman" w:hAnsi="Times New Roman"/>
          <w:sz w:val="24"/>
          <w:szCs w:val="24"/>
        </w:rPr>
        <w:t xml:space="preserve"> N ММВ-7-19/343@ (</w:t>
      </w:r>
      <w:proofErr w:type="gramStart"/>
      <w:r w:rsidRPr="00BA7117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BA7117">
        <w:rPr>
          <w:rFonts w:ascii="Times New Roman" w:hAnsi="Times New Roman"/>
          <w:sz w:val="24"/>
          <w:szCs w:val="24"/>
        </w:rPr>
        <w:t>о дня вступления в силу);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мониторинг выгрузки данных в информационный ресурс «Личный кабинет юридического лица» (далее ЛК ЮЛ), мониторинг ошибок выгрузки ЛК ЮЛ, мониторинг входящих и исходящих документов в ЛК ЮЛ, мониторинг и обработка заявлений налогоплательщиков на предоставление услуг;</w:t>
      </w:r>
    </w:p>
    <w:p w:rsidR="00695CB0" w:rsidRPr="00BA7117" w:rsidRDefault="00695CB0" w:rsidP="00695CB0">
      <w:pPr>
        <w:pStyle w:val="Style5"/>
        <w:keepLines/>
        <w:widowControl/>
        <w:numPr>
          <w:ilvl w:val="0"/>
          <w:numId w:val="3"/>
        </w:numPr>
        <w:tabs>
          <w:tab w:val="left" w:pos="1260"/>
        </w:tabs>
        <w:ind w:left="0" w:firstLine="851"/>
        <w:rPr>
          <w:rStyle w:val="FontStyle13"/>
        </w:rPr>
      </w:pPr>
      <w:r w:rsidRPr="00BA7117">
        <w:rPr>
          <w:rStyle w:val="FontStyle13"/>
        </w:rPr>
        <w:t>осуществлять устное информирование налогоплательщиков  в установленном порядке по вопросам, относящимся к компетенции Отдела;</w:t>
      </w:r>
    </w:p>
    <w:p w:rsidR="00695CB0" w:rsidRPr="00BA7117" w:rsidRDefault="00695CB0" w:rsidP="00695CB0">
      <w:pPr>
        <w:pStyle w:val="Style5"/>
        <w:widowControl/>
        <w:numPr>
          <w:ilvl w:val="0"/>
          <w:numId w:val="3"/>
        </w:numPr>
        <w:tabs>
          <w:tab w:val="left" w:pos="1354"/>
        </w:tabs>
        <w:ind w:left="0" w:firstLine="851"/>
      </w:pPr>
      <w:r w:rsidRPr="00BA7117">
        <w:rPr>
          <w:rStyle w:val="FontStyle13"/>
        </w:rPr>
        <w:t>участвовать в подготовке ответов на запросы налогоплательщиков по</w:t>
      </w:r>
      <w:r w:rsidRPr="00BA7117">
        <w:rPr>
          <w:rStyle w:val="FontStyle13"/>
        </w:rPr>
        <w:br/>
        <w:t>вопросам, входящим в компетенцию Отдела;</w:t>
      </w:r>
    </w:p>
    <w:p w:rsidR="00695CB0" w:rsidRPr="00BA7117" w:rsidRDefault="00695CB0" w:rsidP="00695CB0">
      <w:pPr>
        <w:pStyle w:val="Style5"/>
        <w:widowControl/>
        <w:tabs>
          <w:tab w:val="left" w:pos="1339"/>
        </w:tabs>
        <w:spacing w:line="240" w:lineRule="auto"/>
        <w:ind w:firstLine="851"/>
        <w:contextualSpacing/>
        <w:rPr>
          <w:rStyle w:val="FontStyle13"/>
        </w:rPr>
      </w:pPr>
      <w:r w:rsidRPr="00BA7117">
        <w:rPr>
          <w:rStyle w:val="FontStyle13"/>
        </w:rPr>
        <w:t>-  осуществлять обязательную ежеквартальную сверку расчетов с бюджетом  с крупнейшими налогоплательщиками, формирование графика проведения сверки с крупнейшими налогоплательщиками;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Style w:val="FontStyle13"/>
          <w:sz w:val="24"/>
          <w:szCs w:val="24"/>
        </w:rPr>
      </w:pPr>
      <w:r w:rsidRPr="00BA7117">
        <w:rPr>
          <w:rStyle w:val="FontStyle13"/>
          <w:rFonts w:eastAsia="Times New Roman"/>
          <w:sz w:val="24"/>
          <w:szCs w:val="24"/>
        </w:rPr>
        <w:t xml:space="preserve"> осуществлять рассмотрение заявлений на проведение сверки поступивших лично, по телекоммуникационным каналам связи, через ЛК ЮЛ, по почте;</w:t>
      </w:r>
    </w:p>
    <w:p w:rsidR="00695CB0" w:rsidRPr="00BA7117" w:rsidRDefault="00695CB0" w:rsidP="00695CB0">
      <w:pPr>
        <w:pStyle w:val="Style5"/>
        <w:widowControl/>
        <w:tabs>
          <w:tab w:val="left" w:pos="1325"/>
        </w:tabs>
        <w:spacing w:line="240" w:lineRule="auto"/>
        <w:ind w:firstLine="851"/>
        <w:contextualSpacing/>
        <w:rPr>
          <w:rStyle w:val="FontStyle13"/>
        </w:rPr>
      </w:pPr>
      <w:r w:rsidRPr="00BA7117">
        <w:rPr>
          <w:rStyle w:val="FontStyle13"/>
        </w:rPr>
        <w:t>- осуществлять рассмотрение заявлений и выдача Справок о состоянии расчетов по</w:t>
      </w:r>
      <w:r w:rsidRPr="00BA7117">
        <w:rPr>
          <w:rStyle w:val="FontStyle13"/>
        </w:rPr>
        <w:br/>
        <w:t>налогам, сборам, пеням и штрафам поступивших лично, по почте, через ЛК ЮЛ;</w:t>
      </w:r>
    </w:p>
    <w:p w:rsidR="00695CB0" w:rsidRPr="00BA7117" w:rsidRDefault="00695CB0" w:rsidP="00695CB0">
      <w:pPr>
        <w:pStyle w:val="Style5"/>
        <w:widowControl/>
        <w:tabs>
          <w:tab w:val="left" w:pos="1325"/>
        </w:tabs>
        <w:spacing w:line="240" w:lineRule="auto"/>
        <w:ind w:firstLine="851"/>
        <w:contextualSpacing/>
        <w:rPr>
          <w:rStyle w:val="FontStyle13"/>
        </w:rPr>
      </w:pPr>
      <w:r w:rsidRPr="00BA7117">
        <w:rPr>
          <w:rStyle w:val="FontStyle13"/>
        </w:rPr>
        <w:t>- осуществлять рассмотрение заявлений  и выдача Справок об исполнении обязанности по уплате налогов, сборов, пеней и штрафов лично, по почте, через ЛК ЮЛ;</w:t>
      </w:r>
    </w:p>
    <w:p w:rsidR="00695CB0" w:rsidRPr="00BA7117" w:rsidRDefault="00695CB0" w:rsidP="00695CB0">
      <w:pPr>
        <w:pStyle w:val="a5"/>
        <w:shd w:val="clear" w:color="auto" w:fill="FFFFFF"/>
        <w:tabs>
          <w:tab w:val="left" w:pos="0"/>
          <w:tab w:val="left" w:pos="1418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Style w:val="FontStyle13"/>
          <w:rFonts w:eastAsia="Times New Roman"/>
          <w:sz w:val="24"/>
          <w:szCs w:val="24"/>
        </w:rPr>
        <w:t xml:space="preserve">-  осуществлять направление  </w:t>
      </w:r>
      <w:r w:rsidRPr="00BA7117">
        <w:rPr>
          <w:rFonts w:ascii="Times New Roman" w:hAnsi="Times New Roman"/>
          <w:sz w:val="24"/>
          <w:szCs w:val="24"/>
        </w:rPr>
        <w:t>и обработку писем, обращений, запросов и других документов, направляемых налогоплательщиками в электронном виде по телекоммуникационным каналам связи через специализированных операторов связи;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851"/>
      </w:pPr>
      <w:r w:rsidRPr="00BA7117">
        <w:t>- при осуществлении личного приема налогоплательщиков 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начальнику (заместителю начальника) Инспекции, ответственному за организацию личного приема и обслуживания налогоплательщиков;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-  готовить информационные материалы для руководства Инспекции по вопросам, относящимся  к компетенции отдела;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осуществлять ежедневный самоконтроль за сроками оказания государственных услуг, своевременно принимать меры для исключения нарушений сроков;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rPr>
          <w:spacing w:val="-4"/>
        </w:rPr>
        <w:t xml:space="preserve">- </w:t>
      </w:r>
      <w:r w:rsidRPr="00BA7117"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- 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- 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- обеспечивать в установленном порядке ведение в Отделе делопроизводства, сохранности номенклатурных дел;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- 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- соблюдать правила и нормы охраны труда и техники безопасности;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-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 xml:space="preserve">Порядок временного замещения отсутствующего гражданского служащего: 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lastRenderedPageBreak/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695CB0" w:rsidRPr="00BA7117" w:rsidRDefault="00695CB0" w:rsidP="00695CB0">
      <w:pPr>
        <w:pStyle w:val="Style5"/>
        <w:keepLines/>
        <w:widowControl/>
        <w:tabs>
          <w:tab w:val="left" w:pos="1260"/>
        </w:tabs>
        <w:spacing w:line="240" w:lineRule="auto"/>
        <w:ind w:firstLine="709"/>
      </w:pPr>
      <w:r w:rsidRPr="00BA7117">
        <w:t>В целях исполнения возложенных должностных обязанностей главный специалист-эксперт имеет право: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получать от структурных подразделений Инспекции всю запрашиваемую в пределах своей компетенции информацию, в том числе определенные сведения (материалы, справки и т.п.);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695CB0" w:rsidRPr="00BA7117" w:rsidRDefault="00695CB0" w:rsidP="00695CB0">
      <w:pPr>
        <w:pStyle w:val="a3"/>
        <w:numPr>
          <w:ilvl w:val="0"/>
          <w:numId w:val="10"/>
        </w:num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695CB0" w:rsidRPr="00BA7117" w:rsidRDefault="00695CB0" w:rsidP="00695CB0">
      <w:pPr>
        <w:numPr>
          <w:ilvl w:val="0"/>
          <w:numId w:val="10"/>
        </w:numPr>
        <w:tabs>
          <w:tab w:val="num" w:pos="142"/>
          <w:tab w:val="num" w:pos="180"/>
        </w:tabs>
        <w:ind w:left="142" w:firstLine="709"/>
        <w:contextualSpacing/>
        <w:jc w:val="both"/>
      </w:pPr>
      <w:r w:rsidRPr="00BA7117">
        <w:t>получать от руководства  отдела методические и инструктивные материалы,  необходимые  для  выполнения  своих должностных обязанностей</w:t>
      </w:r>
      <w:proofErr w:type="gramStart"/>
      <w:r w:rsidRPr="00BA7117">
        <w:t xml:space="preserve"> ;</w:t>
      </w:r>
      <w:proofErr w:type="gramEnd"/>
    </w:p>
    <w:p w:rsidR="00695CB0" w:rsidRPr="00BA7117" w:rsidRDefault="00695CB0" w:rsidP="00695CB0">
      <w:pPr>
        <w:numPr>
          <w:ilvl w:val="0"/>
          <w:numId w:val="10"/>
        </w:numPr>
        <w:tabs>
          <w:tab w:val="num" w:pos="142"/>
          <w:tab w:val="num" w:pos="180"/>
        </w:tabs>
        <w:ind w:left="142" w:firstLine="709"/>
        <w:contextualSpacing/>
        <w:jc w:val="both"/>
      </w:pPr>
      <w:r w:rsidRPr="00BA7117">
        <w:t>получать необходимые разъяснения, справки, сведения по вопросам, возникающим в процессе работы;</w:t>
      </w:r>
    </w:p>
    <w:p w:rsidR="00695CB0" w:rsidRPr="00BA7117" w:rsidRDefault="00695CB0" w:rsidP="00695CB0">
      <w:pPr>
        <w:numPr>
          <w:ilvl w:val="0"/>
          <w:numId w:val="10"/>
        </w:numPr>
        <w:tabs>
          <w:tab w:val="num" w:pos="180"/>
        </w:tabs>
        <w:ind w:left="142" w:firstLine="709"/>
        <w:contextualSpacing/>
        <w:jc w:val="both"/>
        <w:rPr>
          <w:rFonts w:eastAsia="Calibri"/>
        </w:rPr>
      </w:pPr>
      <w:r w:rsidRPr="00BA7117"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695CB0" w:rsidRPr="00BA7117" w:rsidRDefault="00695CB0" w:rsidP="00695CB0">
      <w:pPr>
        <w:pStyle w:val="a5"/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Главный специалист-эксперт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 об </w:t>
      </w:r>
      <w:r w:rsidRPr="00BA7117">
        <w:rPr>
          <w:rFonts w:ascii="Times New Roman" w:hAnsi="Times New Roman"/>
          <w:sz w:val="24"/>
          <w:szCs w:val="24"/>
        </w:rPr>
        <w:t>Инспекции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приказами (распоряжениями) ФНС России и иными нормативными правовыми актами.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310" w:lineRule="exac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Главный специалист-эксперт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BA7117">
        <w:rPr>
          <w:rFonts w:ascii="Times New Roman" w:hAnsi="Times New Roman"/>
          <w:bCs/>
          <w:sz w:val="24"/>
          <w:szCs w:val="24"/>
        </w:rPr>
        <w:t xml:space="preserve">Кроме того, </w:t>
      </w:r>
      <w:r w:rsidRPr="00BA7117">
        <w:rPr>
          <w:rFonts w:ascii="Times New Roman" w:hAnsi="Times New Roman"/>
          <w:sz w:val="24"/>
          <w:szCs w:val="24"/>
        </w:rPr>
        <w:t>главный специалист-эксперт</w:t>
      </w:r>
      <w:r w:rsidRPr="00BA7117">
        <w:rPr>
          <w:rFonts w:ascii="Times New Roman" w:hAnsi="Times New Roman"/>
          <w:bCs/>
          <w:sz w:val="24"/>
          <w:szCs w:val="24"/>
        </w:rPr>
        <w:t xml:space="preserve"> несет ответственность</w:t>
      </w:r>
      <w:r w:rsidRPr="00BA7117">
        <w:rPr>
          <w:rFonts w:ascii="Times New Roman" w:hAnsi="Times New Roman"/>
          <w:sz w:val="24"/>
          <w:szCs w:val="24"/>
        </w:rPr>
        <w:t>:</w:t>
      </w:r>
    </w:p>
    <w:p w:rsidR="00695CB0" w:rsidRPr="00BA7117" w:rsidRDefault="00695CB0" w:rsidP="00695CB0">
      <w:pPr>
        <w:pStyle w:val="a5"/>
        <w:numPr>
          <w:ilvl w:val="0"/>
          <w:numId w:val="4"/>
        </w:numPr>
        <w:tabs>
          <w:tab w:val="left" w:pos="142"/>
        </w:tabs>
        <w:spacing w:after="0" w:line="310" w:lineRule="exact"/>
        <w:ind w:left="142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z w:val="24"/>
          <w:szCs w:val="24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proofErr w:type="gramEnd"/>
    </w:p>
    <w:p w:rsidR="00695CB0" w:rsidRPr="00BA7117" w:rsidRDefault="00695CB0" w:rsidP="00695CB0">
      <w:pPr>
        <w:pStyle w:val="a5"/>
        <w:numPr>
          <w:ilvl w:val="0"/>
          <w:numId w:val="4"/>
        </w:numPr>
        <w:tabs>
          <w:tab w:val="left" w:pos="142"/>
        </w:tabs>
        <w:spacing w:after="0" w:line="310" w:lineRule="exact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BA7117">
        <w:rPr>
          <w:rFonts w:ascii="Times New Roman" w:hAnsi="Times New Roman"/>
          <w:spacing w:val="-4"/>
          <w:sz w:val="24"/>
          <w:szCs w:val="24"/>
        </w:rPr>
        <w:t>.</w:t>
      </w:r>
    </w:p>
    <w:p w:rsidR="00695CB0" w:rsidRPr="00BA7117" w:rsidRDefault="00695CB0" w:rsidP="00695CB0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IV. Перечень вопросов, по которым главный специалист-экспе</w:t>
      </w:r>
      <w:proofErr w:type="gramStart"/>
      <w:r w:rsidRPr="00BA7117">
        <w:rPr>
          <w:b/>
        </w:rPr>
        <w:t xml:space="preserve">рт </w:t>
      </w:r>
      <w:r>
        <w:rPr>
          <w:b/>
        </w:rPr>
        <w:t xml:space="preserve"> </w:t>
      </w:r>
      <w:r w:rsidRPr="00BA7117">
        <w:rPr>
          <w:b/>
        </w:rPr>
        <w:t>впр</w:t>
      </w:r>
      <w:proofErr w:type="gramEnd"/>
      <w:r w:rsidRPr="00BA7117">
        <w:rPr>
          <w:b/>
        </w:rPr>
        <w:t>аве или обязан самостоятельно принимать управленческие и иные решения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 исполнении служебных обязанностей главный специалист-экспе</w:t>
      </w:r>
      <w:proofErr w:type="gramStart"/>
      <w:r w:rsidRPr="00BA7117">
        <w:rPr>
          <w:rFonts w:ascii="Times New Roman" w:hAnsi="Times New Roman"/>
          <w:sz w:val="24"/>
          <w:szCs w:val="24"/>
        </w:rPr>
        <w:t>рт впр</w:t>
      </w:r>
      <w:proofErr w:type="gramEnd"/>
      <w:r w:rsidRPr="00BA7117">
        <w:rPr>
          <w:rFonts w:ascii="Times New Roman" w:hAnsi="Times New Roman"/>
          <w:sz w:val="24"/>
          <w:szCs w:val="24"/>
        </w:rPr>
        <w:t>аве самостоятельно принимать решения по вопросам:</w:t>
      </w:r>
    </w:p>
    <w:p w:rsidR="00695CB0" w:rsidRPr="00BA7117" w:rsidRDefault="00695CB0" w:rsidP="00695CB0">
      <w:pPr>
        <w:pStyle w:val="a5"/>
        <w:numPr>
          <w:ilvl w:val="0"/>
          <w:numId w:val="13"/>
        </w:numPr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color w:val="006600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проектов управленческих и иных решений в части организационно-информационного обеспечения подготовки соответствующих документов по вопросам, относящимся к компетенции отдела</w:t>
      </w:r>
      <w:r w:rsidRPr="00BA7117">
        <w:rPr>
          <w:rFonts w:ascii="Times New Roman" w:hAnsi="Times New Roman"/>
          <w:color w:val="006600"/>
          <w:sz w:val="24"/>
          <w:szCs w:val="24"/>
        </w:rPr>
        <w:t>;</w:t>
      </w:r>
    </w:p>
    <w:p w:rsidR="00695CB0" w:rsidRPr="00BA7117" w:rsidRDefault="00695CB0" w:rsidP="00695CB0">
      <w:pPr>
        <w:pStyle w:val="a5"/>
        <w:numPr>
          <w:ilvl w:val="0"/>
          <w:numId w:val="13"/>
        </w:numPr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планирования и организации работы  согласно методическим и нормативным документам и планам работы Отдела;</w:t>
      </w:r>
    </w:p>
    <w:p w:rsidR="00695CB0" w:rsidRPr="00BA7117" w:rsidRDefault="00695CB0" w:rsidP="00695CB0">
      <w:pPr>
        <w:pStyle w:val="a5"/>
        <w:numPr>
          <w:ilvl w:val="0"/>
          <w:numId w:val="13"/>
        </w:numPr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 иным вопросам.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 исполнении служебных обязанностей главный специалист-эксперт обязан самостоятельно принимать решения по вопросам</w:t>
      </w:r>
      <w:proofErr w:type="gramStart"/>
      <w:r w:rsidRPr="00BA7117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695CB0" w:rsidRPr="00BA7117" w:rsidRDefault="00695CB0" w:rsidP="00695CB0">
      <w:pPr>
        <w:pStyle w:val="a5"/>
        <w:numPr>
          <w:ilvl w:val="0"/>
          <w:numId w:val="13"/>
        </w:numPr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color w:val="006600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соответствии со своей компетенцией  участвовать в подготовке (обсуждении) проектов управленческих и иных решений в части организационно-информационного обеспечения подготовки соответствующих документов по вопросам, относящимся к компетенции отдела</w:t>
      </w:r>
      <w:r w:rsidRPr="00BA7117">
        <w:rPr>
          <w:rFonts w:ascii="Times New Roman" w:hAnsi="Times New Roman"/>
          <w:color w:val="006600"/>
          <w:sz w:val="24"/>
          <w:szCs w:val="24"/>
        </w:rPr>
        <w:t>;</w:t>
      </w:r>
    </w:p>
    <w:p w:rsidR="00695CB0" w:rsidRPr="00BA7117" w:rsidRDefault="00695CB0" w:rsidP="00695CB0">
      <w:pPr>
        <w:pStyle w:val="a5"/>
        <w:numPr>
          <w:ilvl w:val="0"/>
          <w:numId w:val="13"/>
        </w:numPr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планирования и организации работы  согласно методическим и нормативным документам и планам работы Отдела;</w:t>
      </w:r>
    </w:p>
    <w:p w:rsidR="00695CB0" w:rsidRPr="00917001" w:rsidRDefault="00695CB0" w:rsidP="00695CB0">
      <w:pPr>
        <w:pStyle w:val="a5"/>
        <w:numPr>
          <w:ilvl w:val="0"/>
          <w:numId w:val="6"/>
        </w:num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</w:t>
      </w:r>
      <w:r w:rsidRPr="00BA7117">
        <w:rPr>
          <w:rFonts w:ascii="Times New Roman" w:hAnsi="Times New Roman"/>
          <w:color w:val="660066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вопросов</w:t>
      </w:r>
    </w:p>
    <w:p w:rsidR="00695CB0" w:rsidRPr="00BA7117" w:rsidRDefault="00695CB0" w:rsidP="00695CB0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 xml:space="preserve">V. Перечень вопросов, по которым </w:t>
      </w:r>
      <w:r w:rsidRPr="00BA7117">
        <w:rPr>
          <w:rFonts w:eastAsia="Calibri"/>
          <w:b/>
        </w:rPr>
        <w:t>главный</w:t>
      </w:r>
      <w:r w:rsidRPr="00BA7117">
        <w:rPr>
          <w:b/>
        </w:rPr>
        <w:t xml:space="preserve"> специалист-экспе</w:t>
      </w:r>
      <w:proofErr w:type="gramStart"/>
      <w:r w:rsidRPr="00BA7117">
        <w:rPr>
          <w:b/>
        </w:rPr>
        <w:t>рт впр</w:t>
      </w:r>
      <w:proofErr w:type="gramEnd"/>
      <w:r w:rsidRPr="00BA7117">
        <w:rPr>
          <w:b/>
        </w:rPr>
        <w:t xml:space="preserve">аве или обязан </w:t>
      </w:r>
      <w:r w:rsidRPr="00BA7117">
        <w:rPr>
          <w:b/>
        </w:rPr>
        <w:lastRenderedPageBreak/>
        <w:t>участвовать при подготовке проектов нормативных правовых актов и (или) проектов управленческих и иных решений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Главный специалист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экспе</w:t>
      </w:r>
      <w:proofErr w:type="gramStart"/>
      <w:r w:rsidRPr="00BA7117">
        <w:rPr>
          <w:rFonts w:ascii="Times New Roman" w:hAnsi="Times New Roman"/>
          <w:sz w:val="24"/>
          <w:szCs w:val="24"/>
        </w:rPr>
        <w:t>рт в пр</w:t>
      </w:r>
      <w:proofErr w:type="gramEnd"/>
      <w:r w:rsidRPr="00BA7117">
        <w:rPr>
          <w:rFonts w:ascii="Times New Roman" w:hAnsi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95CB0" w:rsidRPr="00BA7117" w:rsidRDefault="00695CB0" w:rsidP="00695CB0">
      <w:pPr>
        <w:pStyle w:val="a5"/>
        <w:numPr>
          <w:ilvl w:val="0"/>
          <w:numId w:val="5"/>
        </w:numPr>
        <w:tabs>
          <w:tab w:val="left" w:pos="142"/>
        </w:tabs>
        <w:spacing w:after="0" w:line="240" w:lineRule="auto"/>
        <w:ind w:left="142" w:firstLine="709"/>
        <w:jc w:val="both"/>
        <w:rPr>
          <w:rFonts w:ascii="Times New Roman" w:hAnsi="Times New Roman"/>
          <w:i/>
          <w:color w:val="006600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в части организационно-информационного обеспечения подготовки соответствующих документов по вопросам, относящимся к компетенции отдела</w:t>
      </w:r>
      <w:r w:rsidRPr="00BA7117">
        <w:rPr>
          <w:rFonts w:ascii="Times New Roman" w:hAnsi="Times New Roman"/>
          <w:i/>
          <w:color w:val="006600"/>
          <w:sz w:val="24"/>
          <w:szCs w:val="24"/>
        </w:rPr>
        <w:t>.</w:t>
      </w:r>
    </w:p>
    <w:p w:rsidR="00695CB0" w:rsidRPr="00BA7117" w:rsidRDefault="00695CB0" w:rsidP="00695CB0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иным вопросам.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Главный специалист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экспе</w:t>
      </w:r>
      <w:proofErr w:type="gramStart"/>
      <w:r w:rsidRPr="00BA7117">
        <w:rPr>
          <w:rFonts w:ascii="Times New Roman" w:hAnsi="Times New Roman"/>
          <w:sz w:val="24"/>
          <w:szCs w:val="24"/>
        </w:rPr>
        <w:t>рт в пр</w:t>
      </w:r>
      <w:proofErr w:type="gramEnd"/>
      <w:r w:rsidRPr="00BA7117">
        <w:rPr>
          <w:rFonts w:ascii="Times New Roman" w:hAnsi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695CB0" w:rsidRPr="00BA7117" w:rsidRDefault="00695CB0" w:rsidP="00695CB0">
      <w:pPr>
        <w:pStyle w:val="a5"/>
        <w:numPr>
          <w:ilvl w:val="0"/>
          <w:numId w:val="8"/>
        </w:num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Положений </w:t>
      </w:r>
      <w:r w:rsidRPr="00BA7117">
        <w:rPr>
          <w:rFonts w:ascii="Times New Roman" w:hAnsi="Times New Roman"/>
          <w:sz w:val="24"/>
          <w:szCs w:val="24"/>
        </w:rPr>
        <w:t>об Отделе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95CB0" w:rsidRPr="00BA7117" w:rsidRDefault="00695CB0" w:rsidP="00695CB0">
      <w:pPr>
        <w:pStyle w:val="a5"/>
        <w:numPr>
          <w:ilvl w:val="0"/>
          <w:numId w:val="8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графика отпусков работников Отдела;</w:t>
      </w:r>
    </w:p>
    <w:p w:rsidR="00695CB0" w:rsidRPr="00BA7117" w:rsidRDefault="00695CB0" w:rsidP="00695CB0">
      <w:pPr>
        <w:pStyle w:val="a5"/>
        <w:numPr>
          <w:ilvl w:val="0"/>
          <w:numId w:val="8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95CB0" w:rsidRPr="00BA7117" w:rsidRDefault="00695CB0" w:rsidP="00695CB0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VI. Сроки и процедуры подготовки, рассмотрения проектов управленческих</w:t>
      </w:r>
      <w:r w:rsidRPr="00BA7117">
        <w:rPr>
          <w:b/>
        </w:rPr>
        <w:br/>
        <w:t>и иных решений, порядок согласования и принятия данных решений</w:t>
      </w:r>
    </w:p>
    <w:p w:rsidR="00695CB0" w:rsidRPr="00BA7117" w:rsidRDefault="00695CB0" w:rsidP="00695CB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7" w:firstLine="709"/>
        <w:jc w:val="both"/>
        <w:rPr>
          <w:rFonts w:ascii="Times New Roman" w:hAnsi="Times New Roman"/>
          <w:bCs/>
          <w:sz w:val="24"/>
          <w:szCs w:val="24"/>
        </w:rPr>
      </w:pPr>
      <w:r w:rsidRPr="00BA7117">
        <w:rPr>
          <w:rFonts w:ascii="Times New Roman" w:hAnsi="Times New Roman"/>
          <w:bCs/>
          <w:sz w:val="24"/>
          <w:szCs w:val="24"/>
        </w:rPr>
        <w:t xml:space="preserve">В соответствии со своими должностными обязанностями главный </w:t>
      </w:r>
      <w:r w:rsidRPr="00BA7117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BA7117">
        <w:rPr>
          <w:rFonts w:ascii="Times New Roman" w:hAnsi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695CB0" w:rsidRPr="00BA7117" w:rsidRDefault="00695CB0" w:rsidP="00695CB0">
      <w:pPr>
        <w:widowControl w:val="0"/>
        <w:spacing w:before="240" w:after="60"/>
        <w:jc w:val="center"/>
        <w:rPr>
          <w:b/>
        </w:rPr>
      </w:pPr>
      <w:r w:rsidRPr="00BA7117">
        <w:rPr>
          <w:b/>
        </w:rPr>
        <w:t>VII. Порядок служебного взаимодействия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2"/>
          <w:sz w:val="24"/>
          <w:szCs w:val="24"/>
        </w:rPr>
        <w:t xml:space="preserve">Взаимодействие главный специалист-эксперт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BA7117">
        <w:rPr>
          <w:rFonts w:ascii="Times New Roman" w:hAnsi="Times New Roman"/>
          <w:color w:val="660066"/>
          <w:spacing w:val="-2"/>
          <w:sz w:val="24"/>
          <w:szCs w:val="24"/>
        </w:rPr>
        <w:t>РФ</w:t>
      </w:r>
      <w:r w:rsidRPr="00BA7117">
        <w:rPr>
          <w:rFonts w:ascii="Times New Roman" w:hAnsi="Times New Roman"/>
          <w:spacing w:val="-2"/>
          <w:sz w:val="24"/>
          <w:szCs w:val="24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BA7117">
        <w:rPr>
          <w:rFonts w:ascii="Times New Roman" w:hAnsi="Times New Roman"/>
          <w:spacing w:val="-2"/>
          <w:sz w:val="24"/>
          <w:szCs w:val="24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России, </w:t>
      </w:r>
      <w:r w:rsidRPr="00BA7117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2 </w:t>
      </w:r>
      <w:r w:rsidRPr="00BA7117">
        <w:rPr>
          <w:rFonts w:ascii="Times New Roman" w:hAnsi="Times New Roman"/>
          <w:spacing w:val="-2"/>
          <w:sz w:val="24"/>
          <w:szCs w:val="24"/>
        </w:rPr>
        <w:t xml:space="preserve">и </w:t>
      </w:r>
      <w:r w:rsidRPr="00BA7117">
        <w:rPr>
          <w:rFonts w:ascii="Times New Roman" w:hAnsi="Times New Roman"/>
          <w:sz w:val="24"/>
          <w:szCs w:val="24"/>
        </w:rPr>
        <w:t>Инспекции</w:t>
      </w:r>
      <w:r w:rsidRPr="00BA7117">
        <w:rPr>
          <w:rFonts w:ascii="Times New Roman" w:hAnsi="Times New Roman"/>
          <w:spacing w:val="-2"/>
          <w:sz w:val="24"/>
          <w:szCs w:val="24"/>
        </w:rPr>
        <w:t>.</w:t>
      </w:r>
    </w:p>
    <w:p w:rsidR="00695CB0" w:rsidRPr="00BA7117" w:rsidRDefault="00695CB0" w:rsidP="00695CB0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95CB0" w:rsidRPr="00BA7117" w:rsidRDefault="00695CB0" w:rsidP="00695CB0">
      <w:pPr>
        <w:pStyle w:val="a5"/>
        <w:numPr>
          <w:ilvl w:val="0"/>
          <w:numId w:val="12"/>
        </w:numPr>
        <w:tabs>
          <w:tab w:val="clear" w:pos="1077"/>
          <w:tab w:val="num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A7117">
        <w:rPr>
          <w:rFonts w:ascii="Times New Roman" w:hAnsi="Times New Roman"/>
          <w:color w:val="000000"/>
          <w:sz w:val="24"/>
          <w:szCs w:val="24"/>
        </w:rPr>
        <w:t>В соответствии с замещаемой должностью и в пределах функциональной компетенции главный специалист-эксперт выполняет организационное обеспечение оказания следующих видов государственных услуг, осуществляемых Инспекцией:</w:t>
      </w:r>
    </w:p>
    <w:p w:rsidR="00695CB0" w:rsidRPr="00BA7117" w:rsidRDefault="00695CB0" w:rsidP="00695CB0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A7117">
        <w:rPr>
          <w:rFonts w:ascii="Times New Roman" w:hAnsi="Times New Roman"/>
          <w:color w:val="000000"/>
          <w:spacing w:val="-4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BA7117">
        <w:rPr>
          <w:rFonts w:ascii="Times New Roman" w:hAnsi="Times New Roman"/>
          <w:color w:val="000000"/>
          <w:spacing w:val="-4"/>
          <w:sz w:val="24"/>
          <w:szCs w:val="24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695CB0" w:rsidRPr="00BA7117" w:rsidRDefault="00695CB0" w:rsidP="00695CB0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71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иные государственные услуги, предусмотренные нормативными правовыми актами.</w:t>
      </w:r>
    </w:p>
    <w:p w:rsidR="00695CB0" w:rsidRPr="00BA7117" w:rsidRDefault="00695CB0" w:rsidP="00695CB0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IX. Показатели эффективности и результативности</w:t>
      </w:r>
      <w:r w:rsidRPr="00BA7117">
        <w:rPr>
          <w:b/>
        </w:rPr>
        <w:br/>
        <w:t>профессиональной служебной деятельности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Эффективность и результативность профессиональной служебной деятельности главного </w:t>
      </w:r>
      <w:r w:rsidRPr="00BA7117">
        <w:rPr>
          <w:rFonts w:ascii="Times New Roman" w:hAnsi="Times New Roman"/>
          <w:sz w:val="24"/>
          <w:szCs w:val="24"/>
        </w:rPr>
        <w:t>специалиста-эксперта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оценивается по следующим показателям: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9"/>
        </w:numPr>
        <w:spacing w:after="0" w:line="240" w:lineRule="auto"/>
        <w:ind w:left="142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 w:rsidRPr="00BA7117">
        <w:rPr>
          <w:rFonts w:ascii="Times New Roman" w:hAnsi="Times New Roman"/>
          <w:sz w:val="24"/>
          <w:szCs w:val="24"/>
        </w:rPr>
        <w:t>Инспекции</w:t>
      </w:r>
      <w:r w:rsidRPr="00BA7117">
        <w:rPr>
          <w:rFonts w:ascii="Times New Roman" w:hAnsi="Times New Roman"/>
          <w:spacing w:val="-4"/>
          <w:sz w:val="24"/>
          <w:szCs w:val="24"/>
        </w:rPr>
        <w:t>;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9"/>
        </w:numPr>
        <w:spacing w:after="0" w:line="240" w:lineRule="auto"/>
        <w:ind w:left="142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9"/>
        </w:numPr>
        <w:spacing w:after="0" w:line="240" w:lineRule="auto"/>
        <w:ind w:left="142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качеству выполненной работы;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9"/>
        </w:numPr>
        <w:spacing w:after="0" w:line="240" w:lineRule="auto"/>
        <w:ind w:left="142"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A7117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A7117">
        <w:rPr>
          <w:rFonts w:ascii="Times New Roman" w:hAnsi="Times New Roman"/>
          <w:color w:val="000000"/>
          <w:spacing w:val="-4"/>
          <w:sz w:val="24"/>
          <w:szCs w:val="24"/>
        </w:rPr>
        <w:t>для</w:t>
      </w:r>
      <w:proofErr w:type="gramEnd"/>
      <w:r w:rsidRPr="00BA7117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color w:val="000000"/>
          <w:spacing w:val="-4"/>
          <w:sz w:val="24"/>
          <w:szCs w:val="24"/>
        </w:rPr>
        <w:t>проведении</w:t>
      </w:r>
      <w:proofErr w:type="gramEnd"/>
      <w:r w:rsidRPr="00BA7117">
        <w:rPr>
          <w:rFonts w:ascii="Times New Roman" w:hAnsi="Times New Roman"/>
          <w:color w:val="000000"/>
          <w:spacing w:val="-4"/>
          <w:sz w:val="24"/>
          <w:szCs w:val="24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9"/>
        </w:numPr>
        <w:spacing w:after="0" w:line="240" w:lineRule="auto"/>
        <w:ind w:left="142"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A7117">
        <w:rPr>
          <w:rFonts w:ascii="Times New Roman" w:hAnsi="Times New Roman"/>
          <w:color w:val="000000"/>
          <w:spacing w:val="-4"/>
          <w:sz w:val="24"/>
          <w:szCs w:val="24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9"/>
        </w:numPr>
        <w:spacing w:after="0" w:line="240" w:lineRule="auto"/>
        <w:ind w:left="142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9"/>
        </w:num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5CB0" w:rsidRPr="00BA7117" w:rsidRDefault="00695CB0" w:rsidP="00695CB0">
      <w:pPr>
        <w:pStyle w:val="a5"/>
        <w:widowControl w:val="0"/>
        <w:numPr>
          <w:ilvl w:val="0"/>
          <w:numId w:val="9"/>
        </w:num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5CB0" w:rsidRPr="00BA7117" w:rsidRDefault="00695CB0" w:rsidP="00695CB0">
      <w:pPr>
        <w:tabs>
          <w:tab w:val="left" w:pos="1236"/>
        </w:tabs>
        <w:jc w:val="both"/>
      </w:pPr>
      <w:r w:rsidRPr="00BA7117">
        <w:t>осознанию ответственности за последствия своих действий, принимаемых решений</w:t>
      </w:r>
    </w:p>
    <w:p w:rsidR="00FC4FB1" w:rsidRDefault="00FC4FB1">
      <w:bookmarkStart w:id="0" w:name="_GoBack"/>
      <w:bookmarkEnd w:id="0"/>
    </w:p>
    <w:sectPr w:rsidR="00FC4FB1" w:rsidSect="00917001">
      <w:pgSz w:w="11906" w:h="16838"/>
      <w:pgMar w:top="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4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8">
    <w:nsid w:val="4F4A1A99"/>
    <w:multiLevelType w:val="multilevel"/>
    <w:tmpl w:val="188AF0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92" w:hanging="1800"/>
      </w:pPr>
      <w:rPr>
        <w:rFonts w:hint="default"/>
      </w:rPr>
    </w:lvl>
  </w:abstractNum>
  <w:abstractNum w:abstractNumId="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5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11"/>
  </w:num>
  <w:num w:numId="10">
    <w:abstractNumId w:val="1"/>
  </w:num>
  <w:num w:numId="11">
    <w:abstractNumId w:val="6"/>
  </w:num>
  <w:num w:numId="12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50"/>
    <w:rsid w:val="00695CB0"/>
    <w:rsid w:val="00AE2650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695CB0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95CB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695C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695CB0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695CB0"/>
    <w:rPr>
      <w:rFonts w:ascii="Times New Roman" w:hAnsi="Times New Roman" w:cs="Times New Roman" w:hint="default"/>
      <w:sz w:val="28"/>
      <w:szCs w:val="28"/>
    </w:rPr>
  </w:style>
  <w:style w:type="paragraph" w:customStyle="1" w:styleId="Style5">
    <w:name w:val="Style5"/>
    <w:basedOn w:val="a"/>
    <w:uiPriority w:val="99"/>
    <w:rsid w:val="00695CB0"/>
    <w:pPr>
      <w:widowControl w:val="0"/>
      <w:autoSpaceDE w:val="0"/>
      <w:autoSpaceDN w:val="0"/>
      <w:adjustRightInd w:val="0"/>
      <w:spacing w:line="317" w:lineRule="exact"/>
      <w:ind w:firstLine="77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695CB0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95CB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695C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695CB0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695CB0"/>
    <w:rPr>
      <w:rFonts w:ascii="Times New Roman" w:hAnsi="Times New Roman" w:cs="Times New Roman" w:hint="default"/>
      <w:sz w:val="28"/>
      <w:szCs w:val="28"/>
    </w:rPr>
  </w:style>
  <w:style w:type="paragraph" w:customStyle="1" w:styleId="Style5">
    <w:name w:val="Style5"/>
    <w:basedOn w:val="a"/>
    <w:uiPriority w:val="99"/>
    <w:rsid w:val="00695CB0"/>
    <w:pPr>
      <w:widowControl w:val="0"/>
      <w:autoSpaceDE w:val="0"/>
      <w:autoSpaceDN w:val="0"/>
      <w:adjustRightInd w:val="0"/>
      <w:spacing w:line="317" w:lineRule="exact"/>
      <w:ind w:firstLine="77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18" Type="http://schemas.openxmlformats.org/officeDocument/2006/relationships/hyperlink" Target="consultantplus://offline/ref=7F0B36382620223892C9B70F3A51B91E6B529BA653B0C85688BB81B5B763Z8B" TargetMode="External"/><Relationship Id="rId26" Type="http://schemas.openxmlformats.org/officeDocument/2006/relationships/hyperlink" Target="consultantplus://offline/ref=7F0B36382620223892C9B70F3A51B91E6E5A9EA253BC955C80E28DB76BZ0B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F0B36382620223892C9B70F3A51B91E68559EA358B1C85688BB81B5B763Z8B" TargetMode="External"/><Relationship Id="rId34" Type="http://schemas.openxmlformats.org/officeDocument/2006/relationships/hyperlink" Target="consultantplus://offline/ref=7F0B36382620223892C9B70F3A51B91E6B529EA354B2C85688BB81B5B763Z8B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7F0B36382620223892C9B70F3A51B91E6B539BA056B6C85688BB81B5B763Z8B" TargetMode="External"/><Relationship Id="rId25" Type="http://schemas.openxmlformats.org/officeDocument/2006/relationships/hyperlink" Target="consultantplus://offline/ref=7F0B36382620223892C9B70F3A51B91E6B5494A256B5C85688BB81B5B763Z8B" TargetMode="External"/><Relationship Id="rId33" Type="http://schemas.openxmlformats.org/officeDocument/2006/relationships/hyperlink" Target="consultantplus://offline/ref=7F0B36382620223892C9B70F3A51B91E685A9FA454BEC85688BB81B5B763Z8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F0B36382620223892C9B70F3A51B91E685B95AD51B6C85688BB81B5B763Z8B" TargetMode="External"/><Relationship Id="rId20" Type="http://schemas.openxmlformats.org/officeDocument/2006/relationships/hyperlink" Target="consultantplus://offline/ref=7F0B36382620223892C9B70F3A51B91E6B5495AD54B4C85688BB81B5B763Z8B" TargetMode="External"/><Relationship Id="rId29" Type="http://schemas.openxmlformats.org/officeDocument/2006/relationships/hyperlink" Target="consultantplus://offline/ref=7F0B36382620223892C9B70F3A51B91E685494A553BEC85688BB81B5B763Z8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AF1B37BDF4AFE8C520C9DBD1FD55DF430080EBDCAC1A43BC54DE1B1984F0A8147F745C9B1C4634ZFh4C" TargetMode="External"/><Relationship Id="rId11" Type="http://schemas.openxmlformats.org/officeDocument/2006/relationships/hyperlink" Target="consultantplus://offline/ref=E254E5010743496FCDF586F84481D19B8565011BC067E1FE2FB8BDE119g6pCI" TargetMode="External"/><Relationship Id="rId24" Type="http://schemas.openxmlformats.org/officeDocument/2006/relationships/hyperlink" Target="consultantplus://offline/ref=7F0B36382620223892C9B70F3A51B91E6B519CA450B2C85688BB81B5B738661B3878EF989639206063Z3B" TargetMode="External"/><Relationship Id="rId32" Type="http://schemas.openxmlformats.org/officeDocument/2006/relationships/hyperlink" Target="consultantplus://offline/ref=7F0B36382620223892C9B70F3A51B91E685498AD56BEC85688BB81B5B763Z8B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752B0C85688BB81B5B763Z8B" TargetMode="External"/><Relationship Id="rId23" Type="http://schemas.openxmlformats.org/officeDocument/2006/relationships/hyperlink" Target="consultantplus://offline/ref=7F0B36382620223892C9B70F3A51B91E6B519CA254B4C85688BB81B5B763Z8B" TargetMode="External"/><Relationship Id="rId28" Type="http://schemas.openxmlformats.org/officeDocument/2006/relationships/hyperlink" Target="consultantplus://offline/ref=7F0B36382620223892C9B70F3A51B91E6C579AAD59BC955C80E28DB76BZ0B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7F0B36382620223892C9B70F3A51B91E685A9BA650BEC85688BB81B5B763Z8B" TargetMode="External"/><Relationship Id="rId31" Type="http://schemas.openxmlformats.org/officeDocument/2006/relationships/hyperlink" Target="consultantplus://offline/ref=7F0B36382620223892C9B70F3A51B91E6B529CA258B7C85688BB81B5B763Z8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766F67C816374F75DD9AC4DB0CFA638A175129D161E5665ADB1CCFBF7529K4E" TargetMode="External"/><Relationship Id="rId22" Type="http://schemas.openxmlformats.org/officeDocument/2006/relationships/hyperlink" Target="consultantplus://offline/ref=7F0B36382620223892C9B70F3A51B91E685B98A050B6C85688BB81B5B763Z8B" TargetMode="External"/><Relationship Id="rId27" Type="http://schemas.openxmlformats.org/officeDocument/2006/relationships/hyperlink" Target="consultantplus://offline/ref=7F0B36382620223892C9B70F3A51B91E685699A350BEC85688BB81B5B763Z8B" TargetMode="External"/><Relationship Id="rId30" Type="http://schemas.openxmlformats.org/officeDocument/2006/relationships/hyperlink" Target="consultantplus://offline/ref=7F0B36382620223892C9B70F3A51B91E685495A358B3C85688BB81B5B763Z8B" TargetMode="External"/><Relationship Id="rId35" Type="http://schemas.openxmlformats.org/officeDocument/2006/relationships/hyperlink" Target="consultantplus://offline/ref=7F0B36382620223892C9B70F3A51B91E6B5B9DA659B3C85688BB81B5B763Z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4807</Words>
  <Characters>27403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Онупко Ольга Васильевна</cp:lastModifiedBy>
  <cp:revision>2</cp:revision>
  <dcterms:created xsi:type="dcterms:W3CDTF">2020-10-14T08:55:00Z</dcterms:created>
  <dcterms:modified xsi:type="dcterms:W3CDTF">2020-10-14T08:55:00Z</dcterms:modified>
</cp:coreProperties>
</file>